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77777777" w:rsidR="002B7B1F" w:rsidRDefault="002B7B1F">
      <w:r>
        <w:t>Paul Durkin (PD) Chair</w:t>
      </w:r>
    </w:p>
    <w:p w14:paraId="1929B41D" w14:textId="77777777" w:rsidR="002B7B1F" w:rsidRDefault="002B7B1F">
      <w:r>
        <w:t>Tony Pearce (TP)</w:t>
      </w:r>
    </w:p>
    <w:p w14:paraId="6A70FED7" w14:textId="5E51F964" w:rsidR="009E7439" w:rsidRDefault="002C50AD">
      <w:r>
        <w:t>Tom McClure (</w:t>
      </w:r>
      <w:proofErr w:type="spellStart"/>
      <w:r>
        <w:t>TMcC</w:t>
      </w:r>
      <w:proofErr w:type="spellEnd"/>
      <w:r>
        <w:t>)</w:t>
      </w:r>
    </w:p>
    <w:p w14:paraId="56226DE9" w14:textId="41AE1F93" w:rsidR="008907D8" w:rsidRDefault="0069788C">
      <w:r>
        <w:t>Simon Cadman (SC)</w:t>
      </w:r>
    </w:p>
    <w:p w14:paraId="714131E7" w14:textId="09D9543D" w:rsidR="00603AEF" w:rsidRDefault="00603AEF">
      <w:r>
        <w:t>Nigel Davis (</w:t>
      </w:r>
      <w:proofErr w:type="spellStart"/>
      <w:r>
        <w:t>NDa</w:t>
      </w:r>
      <w:proofErr w:type="spellEnd"/>
      <w:r>
        <w:t>)</w:t>
      </w:r>
    </w:p>
    <w:p w14:paraId="718152A4" w14:textId="28148F40" w:rsidR="002C50AD" w:rsidRDefault="002C50AD">
      <w:r>
        <w:t>John Lambourn</w:t>
      </w:r>
    </w:p>
    <w:p w14:paraId="37C845E5" w14:textId="3840C953" w:rsidR="002C50AD" w:rsidRDefault="002C50AD">
      <w:r>
        <w:t>Nick Howell</w:t>
      </w:r>
    </w:p>
    <w:p w14:paraId="17F91F5F" w14:textId="77777777" w:rsidR="0069788C" w:rsidRDefault="0069788C"/>
    <w:p w14:paraId="2E8640DF" w14:textId="74561AD1" w:rsidR="00F95A0B" w:rsidRDefault="00F95A0B">
      <w:r w:rsidRPr="00174392">
        <w:rPr>
          <w:b/>
          <w:bCs/>
        </w:rPr>
        <w:t>1.</w:t>
      </w:r>
      <w:r w:rsidRPr="00F95A0B">
        <w:rPr>
          <w:b/>
          <w:bCs/>
        </w:rPr>
        <w:t xml:space="preserve"> Apologies </w:t>
      </w:r>
      <w:r w:rsidRPr="00F95A0B">
        <w:t xml:space="preserve">received from: </w:t>
      </w:r>
      <w:r w:rsidR="009475BA">
        <w:t>Sue Bosworth;</w:t>
      </w:r>
      <w:r w:rsidR="0069788C">
        <w:t xml:space="preserve"> </w:t>
      </w:r>
      <w:r w:rsidR="008E7FD6">
        <w:t>Laurence Hartwell; Richard Adams; Jonathan Poynter</w:t>
      </w:r>
      <w:r w:rsidR="002C50AD">
        <w:t>; Peter Channon.</w:t>
      </w:r>
    </w:p>
    <w:p w14:paraId="3CC25C1E" w14:textId="77777777" w:rsidR="00F95A0B" w:rsidRDefault="00F95A0B"/>
    <w:p w14:paraId="5BFAC216" w14:textId="4708D374" w:rsidR="00F95A0B" w:rsidRDefault="00F95A0B">
      <w:r w:rsidRPr="00174392">
        <w:rPr>
          <w:b/>
          <w:bCs/>
        </w:rPr>
        <w:t>2.</w:t>
      </w:r>
      <w:r w:rsidRPr="00F95A0B">
        <w:t xml:space="preserve"> </w:t>
      </w:r>
      <w:r w:rsidRPr="00F95A0B">
        <w:rPr>
          <w:b/>
          <w:bCs/>
        </w:rPr>
        <w:t xml:space="preserve">Declarations of Interest: </w:t>
      </w:r>
      <w:r w:rsidR="008E7FD6">
        <w:t>None.</w:t>
      </w:r>
      <w:r w:rsidRPr="00F95A0B">
        <w:t xml:space="preserve"> </w:t>
      </w:r>
    </w:p>
    <w:p w14:paraId="6F959E2A" w14:textId="77777777" w:rsidR="00F95A0B" w:rsidRDefault="00F95A0B"/>
    <w:p w14:paraId="737EF6D6" w14:textId="77777777" w:rsidR="002B7B1F" w:rsidRDefault="00F95A0B">
      <w:pPr>
        <w:rPr>
          <w:b/>
          <w:bCs/>
        </w:rPr>
      </w:pPr>
      <w:r w:rsidRPr="00174392">
        <w:rPr>
          <w:b/>
          <w:bCs/>
        </w:rPr>
        <w:t xml:space="preserve">3. </w:t>
      </w:r>
      <w:r w:rsidRPr="00F95A0B">
        <w:rPr>
          <w:b/>
          <w:bCs/>
        </w:rPr>
        <w:t>Minutes of last meeting</w:t>
      </w:r>
    </w:p>
    <w:p w14:paraId="40927F93" w14:textId="13F410F1" w:rsidR="00F95A0B" w:rsidRPr="00407D3F" w:rsidRDefault="00407D3F">
      <w:r w:rsidRPr="00407D3F">
        <w:t xml:space="preserve">The minutes of the meeting on </w:t>
      </w:r>
      <w:r w:rsidR="00F12837">
        <w:t>2</w:t>
      </w:r>
      <w:r w:rsidR="008A4E91">
        <w:t>1</w:t>
      </w:r>
      <w:r w:rsidR="008E7FD6">
        <w:t xml:space="preserve"> Ju</w:t>
      </w:r>
      <w:r w:rsidR="008A4E91">
        <w:t>ly</w:t>
      </w:r>
      <w:r w:rsidR="00F12837">
        <w:t xml:space="preserve"> </w:t>
      </w:r>
      <w:r w:rsidRPr="00407D3F">
        <w:t>were approved and signed by the Chair.</w:t>
      </w:r>
      <w:r w:rsidR="00F95A0B" w:rsidRPr="00407D3F">
        <w:br/>
      </w:r>
    </w:p>
    <w:p w14:paraId="62672E01" w14:textId="45726CDF" w:rsidR="00F12837" w:rsidRDefault="00F95A0B">
      <w:r w:rsidRPr="00174392">
        <w:rPr>
          <w:b/>
          <w:bCs/>
        </w:rPr>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r w:rsidR="006B6BFF">
        <w:t xml:space="preserve">.  </w:t>
      </w:r>
    </w:p>
    <w:p w14:paraId="51C78725" w14:textId="6E987200" w:rsidR="002C50AD" w:rsidRDefault="002C50AD"/>
    <w:p w14:paraId="695A68DA" w14:textId="2044776A" w:rsidR="002C50AD" w:rsidRPr="002C50AD" w:rsidRDefault="002C50AD">
      <w:pPr>
        <w:rPr>
          <w:i/>
          <w:iCs/>
        </w:rPr>
      </w:pPr>
      <w:r w:rsidRPr="002C50AD">
        <w:rPr>
          <w:i/>
          <w:iCs/>
        </w:rPr>
        <w:t>Operational Matters</w:t>
      </w:r>
    </w:p>
    <w:p w14:paraId="7DA5E86F" w14:textId="2E0D4251" w:rsidR="002C50AD" w:rsidRDefault="002C50AD">
      <w:r>
        <w:t>There are still concerns that there is insufficient communication regarding the on-going resolution of issues raised by harbour users despite</w:t>
      </w:r>
      <w:r w:rsidR="007F6E30">
        <w:t xml:space="preserve"> this being raised with Commissioners in several meetings, and also about staffing levels to address this.  PD to speak with the Chairman of the Commission.</w:t>
      </w:r>
    </w:p>
    <w:p w14:paraId="4DB5DB2B" w14:textId="54A5CDDF" w:rsidR="00EE2AB2" w:rsidRDefault="00EE2AB2"/>
    <w:p w14:paraId="77D7C843" w14:textId="713B8072" w:rsidR="00EE2AB2" w:rsidRPr="00EE2AB2" w:rsidRDefault="00EE2AB2">
      <w:pPr>
        <w:rPr>
          <w:i/>
          <w:iCs/>
        </w:rPr>
      </w:pPr>
      <w:r w:rsidRPr="00EE2AB2">
        <w:rPr>
          <w:i/>
          <w:iCs/>
        </w:rPr>
        <w:t>Auction</w:t>
      </w:r>
    </w:p>
    <w:p w14:paraId="12BB9505" w14:textId="29EE41DF" w:rsidR="00EE2AB2" w:rsidRDefault="00630FA8">
      <w:r>
        <w:t>Concern was expressed by all as to the lack of progress in finalising this.  This included what input had been given to the AB’s response to the Commission’s request for its views on the type of performance measures that should be included in the contract.  These had been forwarded some time ago as “The Perfect Landing” and “The Perfect Sale”.  Given the uncertainty, the question was asked as to w</w:t>
      </w:r>
      <w:r w:rsidR="00702CA2">
        <w:t>hether there</w:t>
      </w:r>
      <w:r>
        <w:t xml:space="preserve"> is</w:t>
      </w:r>
      <w:r w:rsidR="00702CA2">
        <w:t xml:space="preserve"> a </w:t>
      </w:r>
      <w:r>
        <w:t xml:space="preserve">“Plan B” if the current negotiations fail.  Consideration </w:t>
      </w:r>
      <w:r w:rsidR="00702CA2">
        <w:t>of</w:t>
      </w:r>
      <w:r>
        <w:t xml:space="preserve"> setting up an arms</w:t>
      </w:r>
      <w:r w:rsidR="00702CA2">
        <w:t>-</w:t>
      </w:r>
      <w:r>
        <w:t>length company to the Commission to run the auction (</w:t>
      </w:r>
      <w:r w:rsidR="00702CA2">
        <w:t xml:space="preserve">similar to </w:t>
      </w:r>
      <w:proofErr w:type="spellStart"/>
      <w:r w:rsidR="00702CA2">
        <w:t>Brixham</w:t>
      </w:r>
      <w:proofErr w:type="spellEnd"/>
      <w:r w:rsidR="00702CA2">
        <w:t>) might be an option.  PD to raise at the next Commissioners meeting.</w:t>
      </w:r>
    </w:p>
    <w:p w14:paraId="5EE93EAB" w14:textId="77777777" w:rsidR="00232C29" w:rsidRDefault="00232C29" w:rsidP="00DC262B"/>
    <w:p w14:paraId="34D2C96A" w14:textId="0755C9BC" w:rsidR="00ED3352" w:rsidRPr="008907D8" w:rsidRDefault="008907D8">
      <w:pPr>
        <w:rPr>
          <w:b/>
          <w:bCs/>
        </w:rPr>
      </w:pPr>
      <w:r w:rsidRPr="008907D8">
        <w:rPr>
          <w:b/>
          <w:bCs/>
        </w:rPr>
        <w:t>5. Commissioners Meeting</w:t>
      </w:r>
    </w:p>
    <w:p w14:paraId="4CC19467" w14:textId="5162419B" w:rsidR="0062784C" w:rsidRDefault="0062784C"/>
    <w:p w14:paraId="417BC108" w14:textId="71D8C2B1" w:rsidR="006B6BFF" w:rsidRPr="006B6BFF" w:rsidRDefault="007F6E30">
      <w:pPr>
        <w:rPr>
          <w:i/>
          <w:iCs/>
        </w:rPr>
      </w:pPr>
      <w:r>
        <w:rPr>
          <w:i/>
          <w:iCs/>
        </w:rPr>
        <w:t>Celtic Sea Offshore Wind</w:t>
      </w:r>
    </w:p>
    <w:p w14:paraId="42A3829C" w14:textId="60BB654F" w:rsidR="006B6BFF" w:rsidRDefault="006B6BFF">
      <w:r>
        <w:t xml:space="preserve">PD reported that there </w:t>
      </w:r>
      <w:r w:rsidR="007F6E30">
        <w:t xml:space="preserve">had been a presentation at the meeting where current plans had been outlined.  The AB acknowledged the potential impact on fishing. It was believed that this was likely to be more detrimental to Irish boats but that it needed to be raised as a matter of concern </w:t>
      </w:r>
      <w:r w:rsidR="002A3E19">
        <w:t>should the area affected grow.  There was agreement that there was an opportunity for Newlyn to benefit from the project and support for the Chairman of the Commission’s message that Newlyn wanted to be involved.</w:t>
      </w:r>
    </w:p>
    <w:p w14:paraId="56989E43" w14:textId="1FA89A80" w:rsidR="002A3E19" w:rsidRDefault="002A3E19"/>
    <w:p w14:paraId="223BEF54" w14:textId="1EFBB929" w:rsidR="002A3E19" w:rsidRPr="002A3E19" w:rsidRDefault="002A3E19">
      <w:pPr>
        <w:rPr>
          <w:i/>
          <w:iCs/>
        </w:rPr>
      </w:pPr>
      <w:r w:rsidRPr="002A3E19">
        <w:rPr>
          <w:i/>
          <w:iCs/>
        </w:rPr>
        <w:t>WSP Report</w:t>
      </w:r>
    </w:p>
    <w:p w14:paraId="39FB0E6C" w14:textId="613AF671" w:rsidR="002A3E19" w:rsidRDefault="002A3E19">
      <w:r>
        <w:t xml:space="preserve">NH gave a summary of the WSP report including the likely cost of a breakwater.  The immediate issue is with plans for the South Pier.  Further discussions are to be held on the </w:t>
      </w:r>
      <w:r>
        <w:lastRenderedPageBreak/>
        <w:t xml:space="preserve">wider project including the Quarry.  The AB agreed that the planned subgroup to help move matters forward should be convened as soon as possible and the AB is willing to </w:t>
      </w:r>
      <w:r w:rsidR="00EE2AB2">
        <w:t>provide help with this.</w:t>
      </w:r>
    </w:p>
    <w:p w14:paraId="26388842" w14:textId="77777777" w:rsidR="002A3E19" w:rsidRDefault="002A3E19"/>
    <w:p w14:paraId="32BC1621" w14:textId="161B4770" w:rsidR="006B6BFF" w:rsidRPr="006B6BFF" w:rsidRDefault="006B6BFF">
      <w:pPr>
        <w:rPr>
          <w:i/>
          <w:iCs/>
        </w:rPr>
      </w:pPr>
      <w:r w:rsidRPr="006B6BFF">
        <w:rPr>
          <w:i/>
          <w:iCs/>
        </w:rPr>
        <w:t>Resource Centre</w:t>
      </w:r>
    </w:p>
    <w:p w14:paraId="6C8E58E5" w14:textId="150AC6FF" w:rsidR="006B6BFF" w:rsidRDefault="00702CA2" w:rsidP="00702CA2">
      <w:r>
        <w:t>It was acknowledged that the public consultation had taken place but that there were concerns over the timing and whether funding would still be in place.</w:t>
      </w:r>
    </w:p>
    <w:p w14:paraId="6670C638" w14:textId="0F714AD5" w:rsidR="00960C5B" w:rsidRDefault="00960C5B"/>
    <w:p w14:paraId="3DD02F24" w14:textId="235D11AD" w:rsidR="00702CA2" w:rsidRDefault="00702CA2">
      <w:pPr>
        <w:rPr>
          <w:i/>
          <w:iCs/>
        </w:rPr>
      </w:pPr>
      <w:r>
        <w:rPr>
          <w:i/>
          <w:iCs/>
        </w:rPr>
        <w:t>Harbour Parking</w:t>
      </w:r>
    </w:p>
    <w:p w14:paraId="666A4BB7" w14:textId="52B5DCB4" w:rsidR="00F13DA6" w:rsidRDefault="00702CA2">
      <w:r>
        <w:t>PD reported of the concerns of the fishermen about the lack of parking when they needed to go to sea and the knock-on effect this was having on them getting to sea on time.  The Commission proposal that the current car park should be restricted to the fishing community was supported unanimously.</w:t>
      </w:r>
    </w:p>
    <w:p w14:paraId="7830DE62" w14:textId="77777777" w:rsidR="00960C5B" w:rsidRDefault="00960C5B" w:rsidP="00174392">
      <w:pPr>
        <w:rPr>
          <w:b/>
          <w:bCs/>
        </w:rPr>
      </w:pPr>
    </w:p>
    <w:p w14:paraId="674B78AB" w14:textId="499E480A" w:rsidR="00174392" w:rsidRPr="00F13DA6" w:rsidRDefault="00174392" w:rsidP="00174392">
      <w:pPr>
        <w:rPr>
          <w:b/>
          <w:bCs/>
        </w:rPr>
      </w:pPr>
      <w:r>
        <w:rPr>
          <w:b/>
          <w:bCs/>
        </w:rPr>
        <w:t>6</w:t>
      </w:r>
      <w:r w:rsidRPr="00F13DA6">
        <w:rPr>
          <w:b/>
          <w:bCs/>
        </w:rPr>
        <w:t xml:space="preserve">. </w:t>
      </w:r>
      <w:r w:rsidR="00702CA2">
        <w:rPr>
          <w:b/>
          <w:bCs/>
        </w:rPr>
        <w:t>AB Membership and Deputy Chair</w:t>
      </w:r>
    </w:p>
    <w:p w14:paraId="6FA0E025" w14:textId="77777777" w:rsidR="00702CA2" w:rsidRDefault="00702CA2" w:rsidP="00044C98"/>
    <w:p w14:paraId="780B5153" w14:textId="45CD3F59" w:rsidR="00044C98" w:rsidRDefault="00044C98" w:rsidP="00044C98">
      <w:r>
        <w:t xml:space="preserve">The position of Deputy Chair </w:t>
      </w:r>
      <w:r w:rsidR="002D79CA">
        <w:t xml:space="preserve">to replace Nick Howell </w:t>
      </w:r>
      <w:r>
        <w:t>w</w:t>
      </w:r>
      <w:r w:rsidR="00702CA2">
        <w:t>as</w:t>
      </w:r>
      <w:r>
        <w:t xml:space="preserve"> discussed</w:t>
      </w:r>
      <w:r w:rsidR="00702CA2">
        <w:t xml:space="preserve">.  John Lambourn was proposed and </w:t>
      </w:r>
      <w:r w:rsidR="002D79CA">
        <w:t xml:space="preserve">when he accepted, was unanimously appointed to the position.  </w:t>
      </w:r>
    </w:p>
    <w:p w14:paraId="68E19FF8" w14:textId="77777777" w:rsidR="00044C98" w:rsidRDefault="00044C98" w:rsidP="00044C98"/>
    <w:p w14:paraId="2CC6AD7B" w14:textId="7E73A962" w:rsidR="00044C98" w:rsidRPr="00174392" w:rsidRDefault="002D79CA" w:rsidP="00044C98">
      <w:r>
        <w:t xml:space="preserve">PD confirmed that the Commission appoints members to the AB and that the Commission was happy that we advertise for new members.  It was agreed that we would seek to appoint </w:t>
      </w:r>
      <w:r w:rsidRPr="002D79CA">
        <w:rPr>
          <w:b/>
          <w:bCs/>
          <w:i/>
          <w:iCs/>
        </w:rPr>
        <w:t>up to</w:t>
      </w:r>
      <w:r>
        <w:t xml:space="preserve"> three new members and that this </w:t>
      </w:r>
      <w:r>
        <w:t xml:space="preserve">should follow due process and properly advertise for positions and that interviews should take place. </w:t>
      </w:r>
      <w:r w:rsidR="00044C98">
        <w:t xml:space="preserve">The Commission had suggested that Julian Harvey should be considered as a member of the AB.  He had been interviewed for the role of Commissioner and they thought that he would be a good candidate for the AB.  </w:t>
      </w:r>
      <w:r>
        <w:t xml:space="preserve">He will be advised to apply.  </w:t>
      </w:r>
      <w:r w:rsidR="00044C98">
        <w:t xml:space="preserve">PD to </w:t>
      </w:r>
      <w:r>
        <w:t xml:space="preserve">contact the Harbour Master to obtain the advertisement for the recent appointment of new Commissioners and amend that accordingly for appointment of new members of the AB. </w:t>
      </w:r>
    </w:p>
    <w:p w14:paraId="2281E4CB" w14:textId="77777777" w:rsidR="00174392" w:rsidRDefault="00174392">
      <w:pPr>
        <w:rPr>
          <w:b/>
          <w:bCs/>
        </w:rPr>
      </w:pPr>
    </w:p>
    <w:p w14:paraId="4DF4C9CD" w14:textId="6A037A90" w:rsidR="00F13DA6" w:rsidRPr="00F13DA6" w:rsidRDefault="00F13DA6">
      <w:pPr>
        <w:rPr>
          <w:b/>
          <w:bCs/>
        </w:rPr>
      </w:pPr>
      <w:r w:rsidRPr="00F13DA6">
        <w:rPr>
          <w:b/>
          <w:bCs/>
        </w:rPr>
        <w:t>7. The Big Tide</w:t>
      </w:r>
    </w:p>
    <w:p w14:paraId="2A7B86DB" w14:textId="2A4C5DF3" w:rsidR="00960C5B" w:rsidRDefault="002D79CA">
      <w:r>
        <w:t>NH reported that this had been postponed until March 2024 as there was insufficient time to properly organise.</w:t>
      </w:r>
    </w:p>
    <w:p w14:paraId="5C8D96F1" w14:textId="77777777" w:rsidR="008907D8" w:rsidRDefault="008907D8"/>
    <w:p w14:paraId="0AD21AC9" w14:textId="6AFC0115" w:rsidR="00BE5CE4" w:rsidRPr="000A745A" w:rsidRDefault="000A745A">
      <w:pPr>
        <w:rPr>
          <w:b/>
          <w:bCs/>
        </w:rPr>
      </w:pPr>
      <w:r>
        <w:rPr>
          <w:b/>
          <w:bCs/>
        </w:rPr>
        <w:t>8</w:t>
      </w:r>
      <w:r w:rsidR="006E2ECF" w:rsidRPr="000A745A">
        <w:rPr>
          <w:b/>
          <w:bCs/>
        </w:rPr>
        <w:t>.</w:t>
      </w:r>
      <w:r w:rsidR="00F95A0B" w:rsidRPr="000A745A">
        <w:rPr>
          <w:b/>
          <w:bCs/>
        </w:rPr>
        <w:t xml:space="preserve"> AOB </w:t>
      </w:r>
    </w:p>
    <w:p w14:paraId="53F2E2C5" w14:textId="4EBD0D7E" w:rsidR="00960C5B" w:rsidRDefault="00960C5B"/>
    <w:p w14:paraId="45BB68EC" w14:textId="3CF7BB17" w:rsidR="002D79CA" w:rsidRPr="002D79CA" w:rsidRDefault="002D79CA">
      <w:pPr>
        <w:rPr>
          <w:i/>
          <w:iCs/>
        </w:rPr>
      </w:pPr>
      <w:r w:rsidRPr="002D79CA">
        <w:rPr>
          <w:i/>
          <w:iCs/>
        </w:rPr>
        <w:t>Removal of hulks</w:t>
      </w:r>
    </w:p>
    <w:p w14:paraId="0E1A9289" w14:textId="067D8A39" w:rsidR="002D79CA" w:rsidRDefault="002D79CA">
      <w:r>
        <w:t>Much appreciation was expressed on the removal of the hulks from the old harbour and how well it had been achieved over a weekend.  As prevention is a better way to avoid this re</w:t>
      </w:r>
      <w:r w:rsidR="0068234C">
        <w:t>-</w:t>
      </w:r>
      <w:r>
        <w:t>occur</w:t>
      </w:r>
      <w:r w:rsidR="0068234C">
        <w:t>r</w:t>
      </w:r>
      <w:r>
        <w:t xml:space="preserve">ing, </w:t>
      </w:r>
      <w:r w:rsidR="0068234C">
        <w:t>it was suggested whether insurance cover for recovery should be a consideration for mooring.  PD to raise at the next Commissioners meeting.</w:t>
      </w:r>
    </w:p>
    <w:p w14:paraId="192C577E" w14:textId="55254BBF" w:rsidR="0068234C" w:rsidRDefault="0068234C"/>
    <w:p w14:paraId="12D7C976" w14:textId="41A4A43C" w:rsidR="0068234C" w:rsidRPr="0068234C" w:rsidRDefault="0068234C">
      <w:pPr>
        <w:rPr>
          <w:i/>
          <w:iCs/>
        </w:rPr>
      </w:pPr>
      <w:r w:rsidRPr="0068234C">
        <w:rPr>
          <w:i/>
          <w:iCs/>
        </w:rPr>
        <w:t>Invitations</w:t>
      </w:r>
    </w:p>
    <w:p w14:paraId="643D75D3" w14:textId="59E7B593" w:rsidR="0068234C" w:rsidRDefault="0068234C">
      <w:r>
        <w:t xml:space="preserve">JL asked that we invite representatives of Celtic Sea Offshore Wind to present </w:t>
      </w:r>
      <w:proofErr w:type="spellStart"/>
      <w:r>
        <w:t>inrelation</w:t>
      </w:r>
      <w:proofErr w:type="spellEnd"/>
      <w:r>
        <w:t xml:space="preserve"> to “events” in the Old Harbour.  He will progress this.</w:t>
      </w:r>
    </w:p>
    <w:p w14:paraId="292D9C19" w14:textId="7724B59D" w:rsidR="0068234C" w:rsidRDefault="0068234C">
      <w:r>
        <w:t>JL also asked that we invite Paul Wickes to one of our next meetings.  JL to forward contact details to PD to extend the invitation or to do so in his capacity as deputy chair.</w:t>
      </w:r>
    </w:p>
    <w:p w14:paraId="379692E5" w14:textId="77777777" w:rsidR="002D79CA" w:rsidRDefault="002D79CA"/>
    <w:p w14:paraId="33D9B09A" w14:textId="56592B99" w:rsidR="00BE5CE4" w:rsidRDefault="00B62FC9">
      <w:r>
        <w:t xml:space="preserve">The next meeting will be on Friday </w:t>
      </w:r>
      <w:r w:rsidR="00960C5B">
        <w:t>1</w:t>
      </w:r>
      <w:r w:rsidR="0068234C">
        <w:t>5</w:t>
      </w:r>
      <w:r>
        <w:t xml:space="preserve"> </w:t>
      </w:r>
      <w:r w:rsidR="0068234C">
        <w:t xml:space="preserve">September </w:t>
      </w:r>
      <w:r>
        <w:t>at 2.30pm</w:t>
      </w:r>
      <w:r w:rsidR="000A745A">
        <w:t>.</w:t>
      </w:r>
    </w:p>
    <w:p w14:paraId="48A30420" w14:textId="77777777" w:rsidR="00B62FC9" w:rsidRDefault="00B62FC9"/>
    <w:p w14:paraId="357F11CC" w14:textId="35EA7FE6" w:rsidR="002840A1" w:rsidRDefault="00B62FC9">
      <w:r>
        <w:t>The m</w:t>
      </w:r>
      <w:r w:rsidR="00F95A0B" w:rsidRPr="00F95A0B">
        <w:t xml:space="preserve">eeting finished at </w:t>
      </w:r>
      <w:r w:rsidR="0068234C">
        <w:t>4</w:t>
      </w:r>
      <w:r w:rsidR="00960C5B">
        <w:t>.</w:t>
      </w:r>
      <w:r w:rsidR="0068234C">
        <w:t>0</w:t>
      </w:r>
      <w:r w:rsidR="00960C5B">
        <w:t>0</w:t>
      </w:r>
      <w:r w:rsidR="00F95A0B" w:rsidRPr="00F95A0B">
        <w:t>pm</w:t>
      </w:r>
      <w:r>
        <w:t>.</w:t>
      </w:r>
    </w:p>
    <w:sectPr w:rsidR="00284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3D45" w14:textId="77777777" w:rsidR="009F5826" w:rsidRDefault="009F5826" w:rsidP="00F95A0B">
      <w:r>
        <w:separator/>
      </w:r>
    </w:p>
  </w:endnote>
  <w:endnote w:type="continuationSeparator" w:id="0">
    <w:p w14:paraId="57D5281B" w14:textId="77777777" w:rsidR="009F5826" w:rsidRDefault="009F5826"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04D3" w14:textId="77777777" w:rsidR="00FF7467" w:rsidRDefault="00FF7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C984" w14:textId="77777777" w:rsidR="00FF7467" w:rsidRDefault="00FF7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2BAA" w14:textId="77777777" w:rsidR="00FF7467" w:rsidRDefault="00FF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E4C0" w14:textId="77777777" w:rsidR="009F5826" w:rsidRDefault="009F5826" w:rsidP="00F95A0B">
      <w:r>
        <w:separator/>
      </w:r>
    </w:p>
  </w:footnote>
  <w:footnote w:type="continuationSeparator" w:id="0">
    <w:p w14:paraId="622B4A7C" w14:textId="77777777" w:rsidR="009F5826" w:rsidRDefault="009F5826"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4F22" w14:textId="031102FA" w:rsidR="00FF7467" w:rsidRDefault="009F5826">
    <w:pPr>
      <w:pStyle w:val="Header"/>
    </w:pPr>
    <w:r>
      <w:rPr>
        <w:noProof/>
      </w:rPr>
      <w:pict w14:anchorId="3EABE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8082"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5622545C" w:rsidR="00F95A0B" w:rsidRDefault="009F5826">
    <w:pPr>
      <w:pStyle w:val="Header"/>
    </w:pPr>
    <w:r>
      <w:rPr>
        <w:noProof/>
      </w:rPr>
      <w:pict w14:anchorId="7E0B3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8083"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F95A0B" w:rsidRPr="00F95A0B">
      <w:rPr>
        <w:b/>
        <w:bCs/>
      </w:rPr>
      <w:t xml:space="preserve">Newlyn Pier and Harbour Advisory Board. Meeting of the Advisory Board held at 2.30 pm on </w:t>
    </w:r>
    <w:r w:rsidR="002C50AD">
      <w:rPr>
        <w:b/>
        <w:bCs/>
      </w:rPr>
      <w:t>18</w:t>
    </w:r>
    <w:r w:rsidR="00F95A0B" w:rsidRPr="00F95A0B">
      <w:rPr>
        <w:b/>
        <w:bCs/>
      </w:rPr>
      <w:t xml:space="preserve"> </w:t>
    </w:r>
    <w:r w:rsidR="002C50AD">
      <w:rPr>
        <w:b/>
        <w:bCs/>
      </w:rPr>
      <w:t>August</w:t>
    </w:r>
    <w:r w:rsidR="00F95A0B" w:rsidRPr="00F95A0B">
      <w:rPr>
        <w:b/>
        <w:bCs/>
      </w:rPr>
      <w:t xml:space="preserve"> 202</w:t>
    </w:r>
    <w:r w:rsidR="002B7B1F">
      <w:rPr>
        <w:b/>
        <w:bCs/>
      </w:rPr>
      <w:t>3</w:t>
    </w:r>
    <w:r w:rsidR="00F95A0B" w:rsidRPr="00F95A0B">
      <w:rPr>
        <w:b/>
        <w:bCs/>
      </w:rPr>
      <w:t xml:space="preserve"> in the Newlyn Harbour Commission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9F05" w14:textId="26C139FE" w:rsidR="00FF7467" w:rsidRDefault="009F5826">
    <w:pPr>
      <w:pStyle w:val="Header"/>
    </w:pPr>
    <w:r>
      <w:rPr>
        <w:noProof/>
      </w:rPr>
      <w:pict w14:anchorId="5DDA9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328081"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E1FC9"/>
    <w:multiLevelType w:val="hybridMultilevel"/>
    <w:tmpl w:val="8EAE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935F3"/>
    <w:multiLevelType w:val="hybridMultilevel"/>
    <w:tmpl w:val="AA20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11D3A"/>
    <w:rsid w:val="00044286"/>
    <w:rsid w:val="00044C98"/>
    <w:rsid w:val="00081A8C"/>
    <w:rsid w:val="00095020"/>
    <w:rsid w:val="000A745A"/>
    <w:rsid w:val="000B069C"/>
    <w:rsid w:val="00172C93"/>
    <w:rsid w:val="00174392"/>
    <w:rsid w:val="00181A1F"/>
    <w:rsid w:val="00232C29"/>
    <w:rsid w:val="002840A1"/>
    <w:rsid w:val="002A3E19"/>
    <w:rsid w:val="002B0D06"/>
    <w:rsid w:val="002B7B1F"/>
    <w:rsid w:val="002C50AD"/>
    <w:rsid w:val="002D79CA"/>
    <w:rsid w:val="00350DDC"/>
    <w:rsid w:val="003B2F92"/>
    <w:rsid w:val="003B35D8"/>
    <w:rsid w:val="003C7E3A"/>
    <w:rsid w:val="00407D3F"/>
    <w:rsid w:val="005128B9"/>
    <w:rsid w:val="00544BD1"/>
    <w:rsid w:val="005A5024"/>
    <w:rsid w:val="005E491F"/>
    <w:rsid w:val="00603AEF"/>
    <w:rsid w:val="00604808"/>
    <w:rsid w:val="0062784C"/>
    <w:rsid w:val="00630FA8"/>
    <w:rsid w:val="0068234C"/>
    <w:rsid w:val="0069788C"/>
    <w:rsid w:val="006B6BFF"/>
    <w:rsid w:val="006E2ECF"/>
    <w:rsid w:val="006E51C7"/>
    <w:rsid w:val="006F68AF"/>
    <w:rsid w:val="00702CA2"/>
    <w:rsid w:val="007155B7"/>
    <w:rsid w:val="00754D37"/>
    <w:rsid w:val="00766D2A"/>
    <w:rsid w:val="007F6E30"/>
    <w:rsid w:val="00807C64"/>
    <w:rsid w:val="00873111"/>
    <w:rsid w:val="008907D8"/>
    <w:rsid w:val="008A3086"/>
    <w:rsid w:val="008A4E91"/>
    <w:rsid w:val="008E7FD6"/>
    <w:rsid w:val="00917B2D"/>
    <w:rsid w:val="009475BA"/>
    <w:rsid w:val="00960C5B"/>
    <w:rsid w:val="00962BD7"/>
    <w:rsid w:val="009E7439"/>
    <w:rsid w:val="009E7870"/>
    <w:rsid w:val="009F5826"/>
    <w:rsid w:val="00A32B1A"/>
    <w:rsid w:val="00A74FC1"/>
    <w:rsid w:val="00A827DD"/>
    <w:rsid w:val="00AC10F3"/>
    <w:rsid w:val="00AF0B77"/>
    <w:rsid w:val="00B62FC9"/>
    <w:rsid w:val="00BC17B4"/>
    <w:rsid w:val="00BE5CE4"/>
    <w:rsid w:val="00C06B2A"/>
    <w:rsid w:val="00C22A32"/>
    <w:rsid w:val="00C94147"/>
    <w:rsid w:val="00CB4289"/>
    <w:rsid w:val="00DC262B"/>
    <w:rsid w:val="00DD5462"/>
    <w:rsid w:val="00E24B27"/>
    <w:rsid w:val="00EC23AC"/>
    <w:rsid w:val="00ED3352"/>
    <w:rsid w:val="00ED609C"/>
    <w:rsid w:val="00EE2AB2"/>
    <w:rsid w:val="00F00796"/>
    <w:rsid w:val="00F12837"/>
    <w:rsid w:val="00F13DA6"/>
    <w:rsid w:val="00F7139C"/>
    <w:rsid w:val="00F95A0B"/>
    <w:rsid w:val="00FE77EA"/>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5</cp:revision>
  <dcterms:created xsi:type="dcterms:W3CDTF">2023-09-05T14:34:00Z</dcterms:created>
  <dcterms:modified xsi:type="dcterms:W3CDTF">2023-09-05T15:45:00Z</dcterms:modified>
</cp:coreProperties>
</file>